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BFE" w:rsidRPr="00E70B61" w:rsidRDefault="00E70B61" w:rsidP="00E70B61">
      <w:pPr>
        <w:spacing w:after="0"/>
        <w:rPr>
          <w:rFonts w:ascii="Arial" w:hAnsi="Arial" w:cs="Arial"/>
          <w:b/>
          <w:sz w:val="28"/>
          <w:szCs w:val="28"/>
        </w:rPr>
      </w:pPr>
      <w:r w:rsidRPr="00E70B61">
        <w:rPr>
          <w:rFonts w:ascii="Arial" w:hAnsi="Arial" w:cs="Arial"/>
          <w:b/>
          <w:sz w:val="28"/>
          <w:szCs w:val="28"/>
        </w:rPr>
        <w:t>National PTA</w:t>
      </w:r>
    </w:p>
    <w:p w:rsidR="00E70B61" w:rsidRDefault="00E70B61">
      <w:pPr>
        <w:rPr>
          <w:rFonts w:ascii="Arial" w:hAnsi="Arial" w:cs="Arial"/>
          <w:sz w:val="24"/>
          <w:szCs w:val="24"/>
        </w:rPr>
      </w:pPr>
      <w:hyperlink r:id="rId4" w:history="1">
        <w:r w:rsidRPr="00F85CA9">
          <w:rPr>
            <w:rStyle w:val="Hyperlink"/>
            <w:rFonts w:ascii="Arial" w:hAnsi="Arial" w:cs="Arial"/>
            <w:sz w:val="24"/>
            <w:szCs w:val="24"/>
          </w:rPr>
          <w:t>www.pta.org</w:t>
        </w:r>
      </w:hyperlink>
    </w:p>
    <w:p w:rsidR="00E70B61" w:rsidRDefault="00E70B61" w:rsidP="00E70B61">
      <w:pPr>
        <w:spacing w:after="0"/>
        <w:rPr>
          <w:rFonts w:ascii="Arial" w:hAnsi="Arial" w:cs="Arial"/>
          <w:b/>
          <w:sz w:val="28"/>
          <w:szCs w:val="28"/>
        </w:rPr>
      </w:pPr>
    </w:p>
    <w:p w:rsidR="00E70B61" w:rsidRPr="00E70B61" w:rsidRDefault="00E70B61" w:rsidP="00E70B61">
      <w:pPr>
        <w:spacing w:after="0"/>
        <w:rPr>
          <w:rFonts w:ascii="Arial" w:hAnsi="Arial" w:cs="Arial"/>
          <w:b/>
          <w:sz w:val="28"/>
          <w:szCs w:val="28"/>
        </w:rPr>
      </w:pPr>
      <w:r w:rsidRPr="00E70B61">
        <w:rPr>
          <w:rFonts w:ascii="Arial" w:hAnsi="Arial" w:cs="Arial"/>
          <w:b/>
          <w:sz w:val="28"/>
          <w:szCs w:val="28"/>
        </w:rPr>
        <w:t>Pennsylvania PTA</w:t>
      </w:r>
    </w:p>
    <w:p w:rsidR="00E70B61" w:rsidRPr="00E70B61" w:rsidRDefault="00E70B61">
      <w:pPr>
        <w:rPr>
          <w:rFonts w:ascii="Arial" w:hAnsi="Arial" w:cs="Arial"/>
          <w:sz w:val="24"/>
          <w:szCs w:val="24"/>
        </w:rPr>
      </w:pPr>
      <w:hyperlink r:id="rId5" w:history="1">
        <w:r w:rsidRPr="00E70B61">
          <w:rPr>
            <w:rStyle w:val="Hyperlink"/>
            <w:rFonts w:ascii="Arial" w:hAnsi="Arial" w:cs="Arial"/>
            <w:sz w:val="24"/>
            <w:szCs w:val="24"/>
          </w:rPr>
          <w:t>www.papta.org</w:t>
        </w:r>
      </w:hyperlink>
    </w:p>
    <w:p w:rsidR="00E70B61" w:rsidRDefault="00E70B61" w:rsidP="00E70B61">
      <w:pPr>
        <w:spacing w:after="0"/>
        <w:rPr>
          <w:rFonts w:ascii="Arial" w:hAnsi="Arial" w:cs="Arial"/>
          <w:b/>
          <w:sz w:val="28"/>
          <w:szCs w:val="28"/>
        </w:rPr>
      </w:pPr>
    </w:p>
    <w:p w:rsidR="00E70B61" w:rsidRDefault="00E70B61" w:rsidP="00E70B61">
      <w:pPr>
        <w:spacing w:after="0"/>
        <w:rPr>
          <w:rFonts w:ascii="Arial" w:hAnsi="Arial" w:cs="Arial"/>
          <w:b/>
          <w:sz w:val="28"/>
          <w:szCs w:val="28"/>
        </w:rPr>
      </w:pPr>
      <w:r w:rsidRPr="00E70B61">
        <w:rPr>
          <w:rFonts w:ascii="Arial" w:hAnsi="Arial" w:cs="Arial"/>
          <w:b/>
          <w:sz w:val="28"/>
          <w:szCs w:val="28"/>
        </w:rPr>
        <w:t>Pennsylvania Department of Health</w:t>
      </w:r>
    </w:p>
    <w:p w:rsidR="00E70B61" w:rsidRDefault="00E70B61">
      <w:pPr>
        <w:rPr>
          <w:rFonts w:ascii="Arial" w:hAnsi="Arial" w:cs="Arial"/>
          <w:sz w:val="24"/>
          <w:szCs w:val="24"/>
        </w:rPr>
      </w:pPr>
      <w:hyperlink r:id="rId6" w:history="1">
        <w:r w:rsidRPr="00F85CA9">
          <w:rPr>
            <w:rStyle w:val="Hyperlink"/>
            <w:rFonts w:ascii="Arial" w:hAnsi="Arial" w:cs="Arial"/>
            <w:sz w:val="24"/>
            <w:szCs w:val="24"/>
          </w:rPr>
          <w:t>www.health.pa.gov</w:t>
        </w:r>
      </w:hyperlink>
    </w:p>
    <w:p w:rsidR="00B75EF9" w:rsidRDefault="00B75EF9" w:rsidP="00B75EF9">
      <w:pPr>
        <w:spacing w:after="0"/>
        <w:rPr>
          <w:rFonts w:ascii="Arial" w:hAnsi="Arial" w:cs="Arial"/>
          <w:b/>
          <w:sz w:val="28"/>
          <w:szCs w:val="28"/>
        </w:rPr>
      </w:pPr>
    </w:p>
    <w:p w:rsidR="00B75EF9" w:rsidRPr="00E70B61" w:rsidRDefault="00B75EF9" w:rsidP="00B75EF9">
      <w:pPr>
        <w:spacing w:after="0"/>
        <w:rPr>
          <w:rFonts w:ascii="Arial" w:hAnsi="Arial" w:cs="Arial"/>
          <w:b/>
          <w:sz w:val="28"/>
          <w:szCs w:val="28"/>
        </w:rPr>
      </w:pPr>
      <w:r w:rsidRPr="00E70B61">
        <w:rPr>
          <w:rFonts w:ascii="Arial" w:hAnsi="Arial" w:cs="Arial"/>
          <w:b/>
          <w:sz w:val="28"/>
          <w:szCs w:val="28"/>
        </w:rPr>
        <w:t>Pennsylvania Department of Education</w:t>
      </w:r>
    </w:p>
    <w:p w:rsidR="00E70B61" w:rsidRDefault="00B75EF9" w:rsidP="00B75EF9">
      <w:pPr>
        <w:spacing w:after="0"/>
        <w:rPr>
          <w:rFonts w:ascii="Arial" w:hAnsi="Arial" w:cs="Arial"/>
          <w:sz w:val="24"/>
          <w:szCs w:val="24"/>
        </w:rPr>
      </w:pPr>
      <w:hyperlink r:id="rId7" w:history="1">
        <w:r w:rsidRPr="00F85CA9">
          <w:rPr>
            <w:rStyle w:val="Hyperlink"/>
            <w:rFonts w:ascii="Arial" w:hAnsi="Arial" w:cs="Arial"/>
            <w:sz w:val="24"/>
            <w:szCs w:val="24"/>
          </w:rPr>
          <w:t>www.education.pa.gov</w:t>
        </w:r>
      </w:hyperlink>
    </w:p>
    <w:p w:rsidR="00B75EF9" w:rsidRDefault="00B75EF9" w:rsidP="00B75EF9">
      <w:pPr>
        <w:spacing w:after="0"/>
        <w:rPr>
          <w:rFonts w:ascii="Arial" w:hAnsi="Arial" w:cs="Arial"/>
          <w:b/>
          <w:sz w:val="28"/>
          <w:szCs w:val="28"/>
        </w:rPr>
      </w:pPr>
    </w:p>
    <w:p w:rsidR="00E70B61" w:rsidRDefault="00E70B61" w:rsidP="00E70B61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PDE Info about PSSA Exams</w:t>
      </w:r>
    </w:p>
    <w:p w:rsidR="00E70B61" w:rsidRPr="00E70B61" w:rsidRDefault="00E70B61">
      <w:pPr>
        <w:rPr>
          <w:rFonts w:ascii="Arial" w:hAnsi="Arial" w:cs="Arial"/>
          <w:b/>
          <w:sz w:val="24"/>
          <w:szCs w:val="24"/>
        </w:rPr>
      </w:pPr>
      <w:hyperlink r:id="rId8" w:history="1">
        <w:r w:rsidRPr="00E70B61">
          <w:rPr>
            <w:rStyle w:val="Hyperlink"/>
            <w:rFonts w:ascii="Arial" w:hAnsi="Arial" w:cs="Arial"/>
            <w:sz w:val="24"/>
            <w:szCs w:val="24"/>
          </w:rPr>
          <w:t>https://www.education.pa.gov/K-</w:t>
        </w:r>
        <w:r w:rsidRPr="00E70B61">
          <w:rPr>
            <w:rStyle w:val="Hyperlink"/>
            <w:rFonts w:ascii="Arial" w:hAnsi="Arial" w:cs="Arial"/>
            <w:sz w:val="24"/>
            <w:szCs w:val="24"/>
          </w:rPr>
          <w:t>12/Assessment%20and%20Accountability/PSSA/Pages/default.aspx</w:t>
        </w:r>
      </w:hyperlink>
    </w:p>
    <w:p w:rsidR="00E70B61" w:rsidRDefault="00E70B61" w:rsidP="00E70B61">
      <w:pPr>
        <w:spacing w:after="0"/>
        <w:rPr>
          <w:rFonts w:ascii="Arial" w:hAnsi="Arial" w:cs="Arial"/>
          <w:b/>
          <w:sz w:val="28"/>
          <w:szCs w:val="28"/>
        </w:rPr>
      </w:pPr>
    </w:p>
    <w:p w:rsidR="00E70B61" w:rsidRDefault="00E70B61" w:rsidP="00E70B61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PDE Info about Keystone Exams</w:t>
      </w:r>
    </w:p>
    <w:p w:rsidR="00B75EF9" w:rsidRDefault="00E70B61" w:rsidP="00B75EF9">
      <w:pPr>
        <w:rPr>
          <w:rFonts w:ascii="Arial" w:hAnsi="Arial" w:cs="Arial"/>
          <w:b/>
          <w:sz w:val="28"/>
          <w:szCs w:val="28"/>
        </w:rPr>
      </w:pPr>
      <w:r w:rsidRPr="00E70B61">
        <w:rPr>
          <w:rFonts w:ascii="Arial" w:hAnsi="Arial" w:cs="Arial"/>
          <w:sz w:val="24"/>
          <w:szCs w:val="24"/>
        </w:rPr>
        <w:t>https://www.education.pa.gov/K-12/Assessment%20and%20Accountability/Pages/Keystone-Exams.aspx</w:t>
      </w:r>
    </w:p>
    <w:p w:rsidR="00B75EF9" w:rsidRDefault="00B75EF9" w:rsidP="00B75EF9">
      <w:pPr>
        <w:shd w:val="clear" w:color="auto" w:fill="FFFFFF"/>
        <w:spacing w:after="0"/>
        <w:rPr>
          <w:rFonts w:ascii="Arial" w:hAnsi="Arial" w:cs="Arial"/>
          <w:b/>
          <w:sz w:val="28"/>
          <w:szCs w:val="28"/>
        </w:rPr>
      </w:pPr>
    </w:p>
    <w:p w:rsidR="00B75EF9" w:rsidRDefault="00B75EF9" w:rsidP="00B75EF9">
      <w:pPr>
        <w:shd w:val="clear" w:color="auto" w:fill="FFFFFF"/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College Board – Info about PSAT, SAT and AP</w:t>
      </w:r>
    </w:p>
    <w:p w:rsidR="00B75EF9" w:rsidRPr="00B75EF9" w:rsidRDefault="00B75EF9" w:rsidP="00B75EF9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hyperlink r:id="rId9" w:history="1">
        <w:r w:rsidRPr="00B75EF9">
          <w:rPr>
            <w:rStyle w:val="Hyperlink"/>
            <w:rFonts w:ascii="Arial" w:hAnsi="Arial" w:cs="Arial"/>
            <w:sz w:val="24"/>
            <w:szCs w:val="24"/>
          </w:rPr>
          <w:t>www.collegeboard.org</w:t>
        </w:r>
      </w:hyperlink>
    </w:p>
    <w:p w:rsidR="00B75EF9" w:rsidRPr="00B75EF9" w:rsidRDefault="00B75EF9" w:rsidP="00B75EF9">
      <w:pPr>
        <w:shd w:val="clear" w:color="auto" w:fill="FFFFFF"/>
        <w:spacing w:after="0"/>
        <w:rPr>
          <w:rFonts w:ascii="Arial" w:hAnsi="Arial" w:cs="Arial"/>
        </w:rPr>
      </w:pPr>
    </w:p>
    <w:p w:rsidR="00B75EF9" w:rsidRDefault="00B75EF9" w:rsidP="00B75EF9">
      <w:pPr>
        <w:shd w:val="clear" w:color="auto" w:fill="FFFFFF"/>
        <w:spacing w:after="0"/>
        <w:rPr>
          <w:rFonts w:ascii="Arial" w:hAnsi="Arial" w:cs="Arial"/>
          <w:b/>
          <w:sz w:val="28"/>
          <w:szCs w:val="28"/>
        </w:rPr>
      </w:pPr>
    </w:p>
    <w:p w:rsidR="00E70B61" w:rsidRDefault="00B75EF9" w:rsidP="00B75EF9">
      <w:pPr>
        <w:shd w:val="clear" w:color="auto" w:fill="FFFFFF"/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 System of Higher Education – the 14 state universities</w:t>
      </w:r>
    </w:p>
    <w:p w:rsidR="00B75EF9" w:rsidRDefault="00B75EF9" w:rsidP="00E70B61">
      <w:pPr>
        <w:shd w:val="clear" w:color="auto" w:fill="FFFFFF"/>
        <w:rPr>
          <w:rFonts w:ascii="Arial" w:hAnsi="Arial" w:cs="Arial"/>
          <w:sz w:val="24"/>
          <w:szCs w:val="24"/>
        </w:rPr>
      </w:pPr>
      <w:hyperlink r:id="rId10" w:history="1">
        <w:r w:rsidRPr="00F85CA9">
          <w:rPr>
            <w:rStyle w:val="Hyperlink"/>
            <w:rFonts w:ascii="Arial" w:hAnsi="Arial" w:cs="Arial"/>
            <w:sz w:val="24"/>
            <w:szCs w:val="24"/>
          </w:rPr>
          <w:t>www.passhe.edu</w:t>
        </w:r>
      </w:hyperlink>
    </w:p>
    <w:p w:rsidR="00B75EF9" w:rsidRPr="00B75EF9" w:rsidRDefault="00B75EF9" w:rsidP="00E70B61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E70B61" w:rsidRDefault="00E3303A" w:rsidP="00E3303A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Schoology – DV’s learning management system</w:t>
      </w:r>
    </w:p>
    <w:p w:rsidR="00E3303A" w:rsidRDefault="00E3303A">
      <w:pPr>
        <w:rPr>
          <w:rFonts w:ascii="Arial" w:hAnsi="Arial" w:cs="Arial"/>
          <w:sz w:val="24"/>
          <w:szCs w:val="24"/>
        </w:rPr>
      </w:pPr>
      <w:hyperlink r:id="rId11" w:history="1">
        <w:r w:rsidRPr="00F85CA9">
          <w:rPr>
            <w:rStyle w:val="Hyperlink"/>
            <w:rFonts w:ascii="Arial" w:hAnsi="Arial" w:cs="Arial"/>
            <w:sz w:val="24"/>
            <w:szCs w:val="24"/>
          </w:rPr>
          <w:t>www.schoology.com</w:t>
        </w:r>
      </w:hyperlink>
    </w:p>
    <w:p w:rsidR="00E3303A" w:rsidRPr="00E3303A" w:rsidRDefault="00E3303A">
      <w:pPr>
        <w:rPr>
          <w:rFonts w:ascii="Arial" w:hAnsi="Arial" w:cs="Arial"/>
          <w:sz w:val="24"/>
          <w:szCs w:val="24"/>
        </w:rPr>
      </w:pPr>
    </w:p>
    <w:p w:rsidR="00E70B61" w:rsidRDefault="00E3303A" w:rsidP="00E3303A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PowerSchool – DV’s student information system</w:t>
      </w:r>
    </w:p>
    <w:p w:rsidR="00E3303A" w:rsidRPr="00E3303A" w:rsidRDefault="00E3303A">
      <w:pPr>
        <w:rPr>
          <w:rFonts w:ascii="Arial" w:hAnsi="Arial" w:cs="Arial"/>
          <w:sz w:val="24"/>
          <w:szCs w:val="24"/>
        </w:rPr>
      </w:pPr>
      <w:hyperlink r:id="rId12" w:history="1">
        <w:r w:rsidRPr="00E3303A">
          <w:rPr>
            <w:rStyle w:val="Hyperlink"/>
            <w:rFonts w:ascii="Arial" w:hAnsi="Arial" w:cs="Arial"/>
            <w:sz w:val="24"/>
            <w:szCs w:val="24"/>
          </w:rPr>
          <w:t>www.powerschool.com</w:t>
        </w:r>
      </w:hyperlink>
    </w:p>
    <w:p w:rsidR="00E3303A" w:rsidRPr="00E70B61" w:rsidRDefault="00E3303A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E3303A" w:rsidRPr="00E70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61"/>
    <w:rsid w:val="00095BFE"/>
    <w:rsid w:val="00B75EF9"/>
    <w:rsid w:val="00E3303A"/>
    <w:rsid w:val="00E7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A3355"/>
  <w15:chartTrackingRefBased/>
  <w15:docId w15:val="{637E1B09-717B-447C-9014-FD762A4E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0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70B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70B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0B6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0B6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0B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70B6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70B6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667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29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pa.gov/K-12/Assessment%20and%20Accountability/PSSA/Pages/default.asp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ducation.pa.gov" TargetMode="External"/><Relationship Id="rId12" Type="http://schemas.openxmlformats.org/officeDocument/2006/relationships/hyperlink" Target="http://www.powerscho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alth.pa.gov" TargetMode="External"/><Relationship Id="rId11" Type="http://schemas.openxmlformats.org/officeDocument/2006/relationships/hyperlink" Target="http://www.schoology.com" TargetMode="External"/><Relationship Id="rId5" Type="http://schemas.openxmlformats.org/officeDocument/2006/relationships/hyperlink" Target="http://www.papta.org" TargetMode="External"/><Relationship Id="rId10" Type="http://schemas.openxmlformats.org/officeDocument/2006/relationships/hyperlink" Target="http://www.passhe.edu" TargetMode="External"/><Relationship Id="rId4" Type="http://schemas.openxmlformats.org/officeDocument/2006/relationships/hyperlink" Target="http://www.pta.org" TargetMode="External"/><Relationship Id="rId9" Type="http://schemas.openxmlformats.org/officeDocument/2006/relationships/hyperlink" Target="http://www.collegeboard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DVSD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Bell</dc:creator>
  <cp:keywords/>
  <dc:description/>
  <cp:lastModifiedBy>John Bell</cp:lastModifiedBy>
  <cp:revision>2</cp:revision>
  <dcterms:created xsi:type="dcterms:W3CDTF">2020-08-24T16:20:00Z</dcterms:created>
  <dcterms:modified xsi:type="dcterms:W3CDTF">2020-08-24T16:20:00Z</dcterms:modified>
</cp:coreProperties>
</file>